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42" w:rsidRDefault="00C21A42" w:rsidP="0079145F">
      <w:r>
        <w:object w:dxaOrig="1876" w:dyaOrig="1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pt;height:30.3pt" o:ole="">
            <v:imagedata r:id="rId5" o:title=""/>
          </v:shape>
          <o:OLEObject Type="Embed" ProgID="Word.Picture.8" ShapeID="_x0000_i1025" DrawAspect="Content" ObjectID="_1541506044" r:id="rId6"/>
        </w:object>
      </w:r>
      <w:r>
        <w:rPr>
          <w:sz w:val="14"/>
        </w:rPr>
        <w:t xml:space="preserve"> </w:t>
      </w:r>
      <w:bookmarkStart w:id="0" w:name="_MON_1198775069"/>
      <w:bookmarkEnd w:id="0"/>
      <w:r w:rsidRPr="0023786E">
        <w:rPr>
          <w:sz w:val="14"/>
        </w:rPr>
        <w:object w:dxaOrig="3481" w:dyaOrig="691">
          <v:shape id="_x0000_i1026" type="#_x0000_t75" style="width:250.3pt;height:30.3pt" o:ole="">
            <v:imagedata r:id="rId7" o:title="" gain="112993f" blacklevel="-7209f"/>
          </v:shape>
          <o:OLEObject Type="Embed" ProgID="Word.Picture.8" ShapeID="_x0000_i1026" DrawAspect="Content" ObjectID="_1541506045" r:id="rId8"/>
        </w:object>
      </w:r>
    </w:p>
    <w:p w:rsidR="00935229" w:rsidRPr="00935229" w:rsidRDefault="00C21A42" w:rsidP="0079145F">
      <w:pPr>
        <w:pStyle w:val="KeinLeerraum"/>
        <w:jc w:val="center"/>
        <w:rPr>
          <w:rFonts w:cstheme="minorHAnsi"/>
          <w:i/>
          <w:sz w:val="24"/>
          <w:szCs w:val="24"/>
        </w:rPr>
      </w:pPr>
      <w:r>
        <w:rPr>
          <w:sz w:val="28"/>
          <w:szCs w:val="28"/>
        </w:rPr>
        <w:br/>
      </w:r>
      <w:r w:rsidRPr="0079145F">
        <w:rPr>
          <w:rFonts w:cstheme="minorHAnsi"/>
          <w:b/>
          <w:sz w:val="48"/>
          <w:szCs w:val="48"/>
        </w:rPr>
        <w:t>J</w:t>
      </w:r>
      <w:r w:rsidR="00935229" w:rsidRPr="0079145F">
        <w:rPr>
          <w:rFonts w:cstheme="minorHAnsi"/>
          <w:b/>
          <w:sz w:val="48"/>
          <w:szCs w:val="48"/>
        </w:rPr>
        <w:t>ahres</w:t>
      </w:r>
      <w:r w:rsidRPr="0079145F">
        <w:rPr>
          <w:rFonts w:cstheme="minorHAnsi"/>
          <w:b/>
          <w:sz w:val="48"/>
          <w:szCs w:val="48"/>
        </w:rPr>
        <w:t>konzert</w:t>
      </w:r>
      <w:r w:rsidR="00935229" w:rsidRPr="0079145F">
        <w:rPr>
          <w:rFonts w:cstheme="minorHAnsi"/>
          <w:b/>
          <w:sz w:val="40"/>
          <w:szCs w:val="24"/>
        </w:rPr>
        <w:t xml:space="preserve"> </w:t>
      </w:r>
      <w:r w:rsidRPr="00935229">
        <w:rPr>
          <w:rFonts w:cstheme="minorHAnsi"/>
          <w:sz w:val="24"/>
          <w:szCs w:val="24"/>
        </w:rPr>
        <w:br/>
      </w:r>
      <w:r w:rsidRPr="0079145F">
        <w:rPr>
          <w:rFonts w:cstheme="minorHAnsi"/>
          <w:b/>
          <w:sz w:val="28"/>
          <w:szCs w:val="24"/>
        </w:rPr>
        <w:t>1</w:t>
      </w:r>
      <w:r w:rsidR="00935229" w:rsidRPr="0079145F">
        <w:rPr>
          <w:rFonts w:cstheme="minorHAnsi"/>
          <w:b/>
          <w:sz w:val="28"/>
          <w:szCs w:val="24"/>
        </w:rPr>
        <w:t>1</w:t>
      </w:r>
      <w:r w:rsidRPr="0079145F">
        <w:rPr>
          <w:rFonts w:cstheme="minorHAnsi"/>
          <w:b/>
          <w:sz w:val="28"/>
          <w:szCs w:val="24"/>
        </w:rPr>
        <w:t xml:space="preserve"> Jahre </w:t>
      </w:r>
      <w:proofErr w:type="spellStart"/>
      <w:r w:rsidRPr="0079145F">
        <w:rPr>
          <w:rFonts w:cstheme="minorHAnsi"/>
          <w:b/>
          <w:sz w:val="28"/>
          <w:szCs w:val="24"/>
        </w:rPr>
        <w:t>ConSpirito</w:t>
      </w:r>
      <w:proofErr w:type="spellEnd"/>
      <w:r w:rsidRPr="0079145F">
        <w:rPr>
          <w:rFonts w:cstheme="minorHAnsi"/>
          <w:b/>
          <w:sz w:val="28"/>
          <w:szCs w:val="24"/>
        </w:rPr>
        <w:t xml:space="preserve"> e.V.</w:t>
      </w:r>
      <w:r w:rsidRPr="0079145F">
        <w:rPr>
          <w:rFonts w:cstheme="minorHAnsi"/>
          <w:b/>
          <w:sz w:val="28"/>
          <w:szCs w:val="24"/>
        </w:rPr>
        <w:br/>
        <w:t xml:space="preserve">Förderverein </w:t>
      </w:r>
      <w:r w:rsidR="0079145F" w:rsidRPr="0079145F">
        <w:rPr>
          <w:rFonts w:cstheme="minorHAnsi"/>
          <w:b/>
          <w:sz w:val="28"/>
          <w:szCs w:val="24"/>
        </w:rPr>
        <w:t>für</w:t>
      </w:r>
      <w:r w:rsidRPr="0079145F">
        <w:rPr>
          <w:rFonts w:cstheme="minorHAnsi"/>
          <w:b/>
          <w:sz w:val="28"/>
          <w:szCs w:val="24"/>
        </w:rPr>
        <w:t xml:space="preserve">  Kirchenmusik in Brühl</w:t>
      </w:r>
      <w:r w:rsidRPr="0079145F">
        <w:rPr>
          <w:rFonts w:cstheme="minorHAnsi"/>
          <w:b/>
          <w:sz w:val="28"/>
          <w:szCs w:val="24"/>
        </w:rPr>
        <w:br/>
        <w:t>2</w:t>
      </w:r>
      <w:r w:rsidR="00935229" w:rsidRPr="0079145F">
        <w:rPr>
          <w:rFonts w:cstheme="minorHAnsi"/>
          <w:b/>
          <w:sz w:val="28"/>
          <w:szCs w:val="24"/>
        </w:rPr>
        <w:t>7.November 2016</w:t>
      </w:r>
      <w:r w:rsidRPr="0079145F">
        <w:rPr>
          <w:rFonts w:cstheme="minorHAnsi"/>
          <w:b/>
          <w:sz w:val="28"/>
          <w:szCs w:val="24"/>
        </w:rPr>
        <w:br/>
        <w:t>Schlosskirche, Brühl</w:t>
      </w:r>
      <w:r w:rsidRPr="00935229">
        <w:rPr>
          <w:rFonts w:cstheme="minorHAnsi"/>
          <w:sz w:val="24"/>
          <w:szCs w:val="24"/>
        </w:rPr>
        <w:br/>
      </w:r>
    </w:p>
    <w:p w:rsidR="00935229" w:rsidRPr="00935229" w:rsidRDefault="00935229" w:rsidP="00935229">
      <w:pPr>
        <w:pStyle w:val="KeinLeerraum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79145F" w:rsidRPr="00935229">
        <w:rPr>
          <w:rFonts w:eastAsia="Times New Roman" w:cstheme="minorHAnsi"/>
          <w:b/>
          <w:sz w:val="24"/>
          <w:szCs w:val="24"/>
        </w:rPr>
        <w:t>Dietrich</w:t>
      </w:r>
      <w:r w:rsidR="0079145F" w:rsidRPr="00935229">
        <w:rPr>
          <w:rFonts w:cstheme="minorHAnsi"/>
          <w:b/>
          <w:sz w:val="24"/>
          <w:szCs w:val="24"/>
        </w:rPr>
        <w:t xml:space="preserve"> Buxtehude</w:t>
      </w:r>
      <w:r w:rsidR="0079145F" w:rsidRPr="00935229">
        <w:rPr>
          <w:rFonts w:cstheme="minorHAnsi"/>
          <w:sz w:val="24"/>
          <w:szCs w:val="24"/>
        </w:rPr>
        <w:t xml:space="preserve"> (1637 - 1707) - </w:t>
      </w:r>
      <w:r w:rsidR="0079145F" w:rsidRPr="00935229">
        <w:rPr>
          <w:rFonts w:cstheme="minorHAnsi"/>
          <w:sz w:val="24"/>
          <w:szCs w:val="24"/>
        </w:rPr>
        <w:br/>
        <w:t xml:space="preserve">Choralvorspiel: Wie schön leuchtet der Morgenstern </w:t>
      </w:r>
      <w:proofErr w:type="spellStart"/>
      <w:r w:rsidR="0079145F" w:rsidRPr="00935229">
        <w:rPr>
          <w:rFonts w:cstheme="minorHAnsi"/>
          <w:sz w:val="24"/>
          <w:szCs w:val="24"/>
        </w:rPr>
        <w:t>BuxWV</w:t>
      </w:r>
      <w:proofErr w:type="spellEnd"/>
      <w:r w:rsidR="0079145F" w:rsidRPr="00935229">
        <w:rPr>
          <w:rFonts w:cstheme="minorHAnsi"/>
          <w:sz w:val="24"/>
          <w:szCs w:val="24"/>
        </w:rPr>
        <w:t xml:space="preserve"> 223</w:t>
      </w:r>
      <w:r w:rsidR="0079145F" w:rsidRPr="00935229">
        <w:rPr>
          <w:rFonts w:cstheme="minorHAnsi"/>
          <w:sz w:val="24"/>
          <w:szCs w:val="24"/>
        </w:rPr>
        <w:br/>
      </w:r>
      <w:r w:rsidR="0079145F" w:rsidRPr="00935229">
        <w:rPr>
          <w:rFonts w:cstheme="minorHAnsi"/>
          <w:i/>
          <w:sz w:val="24"/>
          <w:szCs w:val="24"/>
        </w:rPr>
        <w:t>Orgel: Peter J. Klasen</w:t>
      </w:r>
      <w:r w:rsidR="0079145F" w:rsidRPr="00935229">
        <w:rPr>
          <w:rFonts w:cstheme="minorHAnsi"/>
          <w:sz w:val="24"/>
          <w:szCs w:val="24"/>
        </w:rPr>
        <w:br/>
      </w:r>
      <w:r w:rsidR="0079145F" w:rsidRPr="0079145F">
        <w:rPr>
          <w:rFonts w:cstheme="minorHAnsi"/>
          <w:b/>
          <w:sz w:val="20"/>
          <w:szCs w:val="24"/>
        </w:rPr>
        <w:br/>
      </w:r>
      <w:r w:rsidR="0079145F" w:rsidRPr="0079145F">
        <w:rPr>
          <w:rFonts w:cstheme="minorHAnsi"/>
          <w:b/>
          <w:sz w:val="20"/>
          <w:szCs w:val="24"/>
        </w:rPr>
        <w:br/>
      </w:r>
      <w:r w:rsidR="0079145F" w:rsidRPr="00935229">
        <w:rPr>
          <w:rFonts w:cstheme="minorHAnsi"/>
          <w:b/>
          <w:sz w:val="24"/>
          <w:szCs w:val="24"/>
        </w:rPr>
        <w:t>Georg Friedrich Händel</w:t>
      </w:r>
      <w:r w:rsidR="0079145F" w:rsidRPr="00935229">
        <w:rPr>
          <w:rFonts w:cstheme="minorHAnsi"/>
          <w:sz w:val="24"/>
          <w:szCs w:val="24"/>
        </w:rPr>
        <w:t xml:space="preserve"> (1685-1759)</w:t>
      </w:r>
      <w:r w:rsidR="0079145F" w:rsidRPr="00935229">
        <w:rPr>
          <w:rFonts w:cstheme="minorHAnsi"/>
          <w:sz w:val="24"/>
          <w:szCs w:val="24"/>
        </w:rPr>
        <w:br/>
        <w:t>Arien aus „</w:t>
      </w:r>
      <w:proofErr w:type="spellStart"/>
      <w:r w:rsidR="0079145F" w:rsidRPr="00935229">
        <w:rPr>
          <w:rFonts w:cstheme="minorHAnsi"/>
          <w:sz w:val="24"/>
          <w:szCs w:val="24"/>
        </w:rPr>
        <w:t>Messiah</w:t>
      </w:r>
      <w:proofErr w:type="spellEnd"/>
      <w:r w:rsidR="0079145F" w:rsidRPr="00935229">
        <w:rPr>
          <w:rFonts w:cstheme="minorHAnsi"/>
          <w:sz w:val="24"/>
          <w:szCs w:val="24"/>
        </w:rPr>
        <w:t xml:space="preserve">“ </w:t>
      </w:r>
      <w:r w:rsidR="0079145F" w:rsidRPr="00935229">
        <w:rPr>
          <w:rFonts w:cstheme="minorHAnsi"/>
          <w:sz w:val="24"/>
          <w:szCs w:val="24"/>
        </w:rPr>
        <w:br/>
        <w:t>Ich weiß, dass mein Erlöser lebet</w:t>
      </w:r>
      <w:r w:rsidR="0079145F" w:rsidRPr="00935229">
        <w:rPr>
          <w:rFonts w:cstheme="minorHAnsi"/>
          <w:sz w:val="24"/>
          <w:szCs w:val="24"/>
        </w:rPr>
        <w:br/>
        <w:t>Er weidet seine Herde</w:t>
      </w:r>
      <w:r w:rsidR="0079145F" w:rsidRPr="00935229">
        <w:rPr>
          <w:rFonts w:cstheme="minorHAnsi"/>
          <w:sz w:val="24"/>
          <w:szCs w:val="24"/>
        </w:rPr>
        <w:br/>
      </w:r>
      <w:r w:rsidR="0079145F" w:rsidRPr="00935229">
        <w:rPr>
          <w:rFonts w:eastAsia="Times New Roman" w:cstheme="minorHAnsi"/>
          <w:i/>
          <w:sz w:val="24"/>
          <w:szCs w:val="24"/>
        </w:rPr>
        <w:t>Dorothea Kares, Sopran und P. J. Klasen, Orgel</w:t>
      </w:r>
      <w:r w:rsidR="0079145F" w:rsidRPr="00935229">
        <w:rPr>
          <w:rFonts w:cstheme="minorHAnsi"/>
          <w:sz w:val="24"/>
          <w:szCs w:val="24"/>
        </w:rPr>
        <w:br/>
      </w:r>
      <w:r w:rsidR="0079145F" w:rsidRPr="0079145F">
        <w:rPr>
          <w:rFonts w:cstheme="minorHAnsi"/>
          <w:sz w:val="20"/>
          <w:szCs w:val="24"/>
        </w:rPr>
        <w:br/>
      </w:r>
      <w:r w:rsidR="0079145F" w:rsidRPr="0079145F">
        <w:rPr>
          <w:rFonts w:cstheme="minorHAnsi"/>
          <w:sz w:val="20"/>
          <w:szCs w:val="24"/>
        </w:rPr>
        <w:br/>
      </w:r>
      <w:r w:rsidR="0079145F" w:rsidRPr="00935229">
        <w:rPr>
          <w:rFonts w:cstheme="minorHAnsi"/>
          <w:b/>
          <w:bCs/>
          <w:sz w:val="24"/>
          <w:szCs w:val="24"/>
        </w:rPr>
        <w:t>Luigi Rodolfo Boccherini</w:t>
      </w:r>
      <w:r w:rsidR="0079145F" w:rsidRPr="00935229">
        <w:rPr>
          <w:rFonts w:cstheme="minorHAnsi"/>
          <w:sz w:val="24"/>
          <w:szCs w:val="24"/>
        </w:rPr>
        <w:t xml:space="preserve">  (</w:t>
      </w:r>
      <w:hyperlink r:id="rId9" w:tooltip="1743" w:history="1">
        <w:r w:rsidR="0079145F" w:rsidRPr="00935229">
          <w:rPr>
            <w:rStyle w:val="Hyperlink"/>
            <w:rFonts w:cstheme="minorHAnsi"/>
            <w:color w:val="auto"/>
            <w:sz w:val="24"/>
            <w:szCs w:val="24"/>
            <w:u w:val="none"/>
          </w:rPr>
          <w:t>1743</w:t>
        </w:r>
      </w:hyperlink>
      <w:r w:rsidR="0079145F" w:rsidRPr="00935229">
        <w:rPr>
          <w:rFonts w:cstheme="minorHAnsi"/>
          <w:sz w:val="24"/>
          <w:szCs w:val="24"/>
        </w:rPr>
        <w:t>-</w:t>
      </w:r>
      <w:hyperlink r:id="rId10" w:tooltip="1805" w:history="1">
        <w:r w:rsidR="0079145F" w:rsidRPr="00935229">
          <w:rPr>
            <w:rStyle w:val="Hyperlink"/>
            <w:rFonts w:cstheme="minorHAnsi"/>
            <w:color w:val="auto"/>
            <w:sz w:val="24"/>
            <w:szCs w:val="24"/>
            <w:u w:val="none"/>
          </w:rPr>
          <w:t>1805</w:t>
        </w:r>
      </w:hyperlink>
      <w:r w:rsidR="0079145F" w:rsidRPr="00935229">
        <w:rPr>
          <w:rFonts w:cstheme="minorHAnsi"/>
          <w:sz w:val="24"/>
          <w:szCs w:val="24"/>
        </w:rPr>
        <w:t xml:space="preserve">) </w:t>
      </w:r>
      <w:r w:rsidR="0079145F" w:rsidRPr="00935229">
        <w:rPr>
          <w:rFonts w:cstheme="minorHAnsi"/>
          <w:sz w:val="24"/>
          <w:szCs w:val="24"/>
        </w:rPr>
        <w:br/>
        <w:t xml:space="preserve">Cello Duett C-Dur </w:t>
      </w:r>
      <w:r w:rsidR="0079145F" w:rsidRPr="00935229">
        <w:rPr>
          <w:rFonts w:cstheme="minorHAnsi"/>
          <w:sz w:val="24"/>
          <w:szCs w:val="24"/>
        </w:rPr>
        <w:br/>
      </w:r>
      <w:r w:rsidR="0079145F" w:rsidRPr="00935229">
        <w:rPr>
          <w:rFonts w:cstheme="minorHAnsi"/>
          <w:i/>
          <w:sz w:val="24"/>
          <w:szCs w:val="24"/>
        </w:rPr>
        <w:t>Burkart Menke und Klaus Giesler, Cello</w:t>
      </w:r>
      <w:r w:rsidR="0079145F">
        <w:rPr>
          <w:rFonts w:cstheme="minorHAnsi"/>
          <w:b/>
          <w:sz w:val="24"/>
          <w:szCs w:val="24"/>
        </w:rPr>
        <w:br/>
      </w:r>
      <w:r w:rsidR="0079145F" w:rsidRPr="0079145F">
        <w:rPr>
          <w:rFonts w:cstheme="minorHAnsi"/>
          <w:b/>
          <w:sz w:val="20"/>
          <w:szCs w:val="24"/>
        </w:rPr>
        <w:br/>
      </w:r>
      <w:r w:rsidR="0079145F" w:rsidRPr="0079145F">
        <w:rPr>
          <w:rFonts w:cstheme="minorHAnsi"/>
          <w:b/>
          <w:sz w:val="20"/>
          <w:szCs w:val="24"/>
        </w:rPr>
        <w:br/>
      </w:r>
      <w:r w:rsidRPr="00935229">
        <w:rPr>
          <w:rFonts w:cstheme="minorHAnsi"/>
          <w:b/>
          <w:sz w:val="24"/>
          <w:szCs w:val="24"/>
        </w:rPr>
        <w:t>Georg Philipp Telemann</w:t>
      </w:r>
      <w:r w:rsidRPr="00935229">
        <w:rPr>
          <w:rFonts w:cstheme="minorHAnsi"/>
          <w:sz w:val="24"/>
          <w:szCs w:val="24"/>
        </w:rPr>
        <w:t xml:space="preserve"> (1681-1767)</w:t>
      </w:r>
      <w:r w:rsidRPr="00935229">
        <w:rPr>
          <w:rFonts w:cstheme="minorHAnsi"/>
          <w:sz w:val="24"/>
          <w:szCs w:val="24"/>
        </w:rPr>
        <w:br/>
        <w:t xml:space="preserve">Sonate C-Dur für Flöte und Basso </w:t>
      </w:r>
      <w:proofErr w:type="spellStart"/>
      <w:r w:rsidRPr="00935229">
        <w:rPr>
          <w:rFonts w:cstheme="minorHAnsi"/>
          <w:sz w:val="24"/>
          <w:szCs w:val="24"/>
        </w:rPr>
        <w:t>continuo</w:t>
      </w:r>
      <w:proofErr w:type="spellEnd"/>
      <w:r w:rsidRPr="00935229">
        <w:rPr>
          <w:rFonts w:cstheme="minorHAnsi"/>
          <w:sz w:val="24"/>
          <w:szCs w:val="24"/>
        </w:rPr>
        <w:br/>
        <w:t>Cantabile</w:t>
      </w:r>
      <w:r w:rsidRPr="00935229">
        <w:rPr>
          <w:rFonts w:cstheme="minorHAnsi"/>
          <w:sz w:val="24"/>
          <w:szCs w:val="24"/>
        </w:rPr>
        <w:br/>
        <w:t>Allegro</w:t>
      </w:r>
      <w:r w:rsidRPr="00935229">
        <w:rPr>
          <w:rFonts w:cstheme="minorHAnsi"/>
          <w:sz w:val="24"/>
          <w:szCs w:val="24"/>
        </w:rPr>
        <w:br/>
        <w:t>Grave</w:t>
      </w:r>
      <w:r w:rsidRPr="00935229">
        <w:rPr>
          <w:rFonts w:cstheme="minorHAnsi"/>
          <w:sz w:val="24"/>
          <w:szCs w:val="24"/>
        </w:rPr>
        <w:br/>
        <w:t>Vivace</w:t>
      </w:r>
    </w:p>
    <w:p w:rsidR="00935229" w:rsidRPr="00935229" w:rsidRDefault="00935229" w:rsidP="00935229">
      <w:pPr>
        <w:pStyle w:val="KeinLeerraum"/>
        <w:rPr>
          <w:rFonts w:cstheme="minorHAnsi"/>
          <w:sz w:val="24"/>
          <w:szCs w:val="24"/>
        </w:rPr>
      </w:pPr>
      <w:r w:rsidRPr="00935229">
        <w:rPr>
          <w:rFonts w:cstheme="minorHAnsi"/>
          <w:i/>
          <w:sz w:val="24"/>
          <w:szCs w:val="24"/>
        </w:rPr>
        <w:t>Hella Neumann, Flöte</w:t>
      </w:r>
      <w:r w:rsidRPr="00935229">
        <w:rPr>
          <w:rFonts w:cstheme="minorHAnsi"/>
          <w:b/>
          <w:i/>
          <w:sz w:val="24"/>
          <w:szCs w:val="24"/>
        </w:rPr>
        <w:t xml:space="preserve"> </w:t>
      </w:r>
      <w:r w:rsidRPr="00935229">
        <w:rPr>
          <w:rFonts w:cstheme="minorHAnsi"/>
          <w:i/>
          <w:sz w:val="24"/>
          <w:szCs w:val="24"/>
        </w:rPr>
        <w:t>und P. J. Klasen,</w:t>
      </w:r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Continuo</w:t>
      </w:r>
      <w:proofErr w:type="spellEnd"/>
      <w:r w:rsidRPr="00935229">
        <w:rPr>
          <w:rFonts w:cstheme="minorHAnsi"/>
          <w:i/>
          <w:sz w:val="24"/>
          <w:szCs w:val="24"/>
        </w:rPr>
        <w:br/>
      </w:r>
      <w:r w:rsidR="0079145F" w:rsidRPr="0079145F">
        <w:rPr>
          <w:rFonts w:cstheme="minorHAnsi"/>
          <w:i/>
          <w:sz w:val="20"/>
          <w:szCs w:val="24"/>
        </w:rPr>
        <w:br/>
      </w:r>
      <w:r w:rsidRPr="0079145F">
        <w:rPr>
          <w:rFonts w:cstheme="minorHAnsi"/>
          <w:i/>
          <w:sz w:val="20"/>
          <w:szCs w:val="24"/>
        </w:rPr>
        <w:br/>
      </w:r>
      <w:r w:rsidRPr="00935229">
        <w:rPr>
          <w:rFonts w:cstheme="minorHAnsi"/>
          <w:b/>
          <w:bCs/>
          <w:sz w:val="24"/>
          <w:szCs w:val="24"/>
        </w:rPr>
        <w:t xml:space="preserve">Franz </w:t>
      </w:r>
      <w:proofErr w:type="spellStart"/>
      <w:r w:rsidRPr="00935229">
        <w:rPr>
          <w:rFonts w:cstheme="minorHAnsi"/>
          <w:b/>
          <w:bCs/>
          <w:sz w:val="24"/>
          <w:szCs w:val="24"/>
        </w:rPr>
        <w:t>Danzi</w:t>
      </w:r>
      <w:proofErr w:type="spellEnd"/>
      <w:r w:rsidRPr="00935229">
        <w:rPr>
          <w:rFonts w:cstheme="minorHAnsi"/>
          <w:sz w:val="24"/>
          <w:szCs w:val="24"/>
        </w:rPr>
        <w:t xml:space="preserve"> (</w:t>
      </w:r>
      <w:hyperlink r:id="rId11" w:tooltip="1763" w:history="1">
        <w:r w:rsidRPr="00935229">
          <w:rPr>
            <w:rStyle w:val="Hyperlink"/>
            <w:rFonts w:cstheme="minorHAnsi"/>
            <w:color w:val="auto"/>
            <w:sz w:val="24"/>
            <w:szCs w:val="24"/>
            <w:u w:val="none"/>
          </w:rPr>
          <w:t>1763</w:t>
        </w:r>
      </w:hyperlink>
      <w:r w:rsidRPr="00935229">
        <w:rPr>
          <w:rFonts w:cstheme="minorHAnsi"/>
          <w:sz w:val="24"/>
          <w:szCs w:val="24"/>
        </w:rPr>
        <w:t>-</w:t>
      </w:r>
      <w:hyperlink r:id="rId12" w:tooltip="1826" w:history="1">
        <w:r w:rsidRPr="00935229">
          <w:rPr>
            <w:rStyle w:val="Hyperlink"/>
            <w:rFonts w:cstheme="minorHAnsi"/>
            <w:color w:val="auto"/>
            <w:sz w:val="24"/>
            <w:szCs w:val="24"/>
            <w:u w:val="none"/>
          </w:rPr>
          <w:t>1826</w:t>
        </w:r>
      </w:hyperlink>
      <w:r w:rsidRPr="00935229">
        <w:rPr>
          <w:rFonts w:cstheme="minorHAnsi"/>
          <w:sz w:val="24"/>
          <w:szCs w:val="24"/>
        </w:rPr>
        <w:t>)</w:t>
      </w:r>
    </w:p>
    <w:p w:rsidR="00935229" w:rsidRPr="00935229" w:rsidRDefault="00935229" w:rsidP="00935229">
      <w:pPr>
        <w:pStyle w:val="KeinLeerraum"/>
        <w:rPr>
          <w:rFonts w:cstheme="minorHAnsi"/>
          <w:sz w:val="24"/>
          <w:szCs w:val="24"/>
        </w:rPr>
      </w:pPr>
      <w:r w:rsidRPr="00935229">
        <w:rPr>
          <w:rFonts w:cstheme="minorHAnsi"/>
          <w:sz w:val="24"/>
          <w:szCs w:val="24"/>
        </w:rPr>
        <w:t>Aus: 3 Sonaten für 2 Violoncelli</w:t>
      </w:r>
      <w:r>
        <w:rPr>
          <w:rFonts w:cstheme="minorHAnsi"/>
          <w:sz w:val="24"/>
          <w:szCs w:val="24"/>
        </w:rPr>
        <w:t>:</w:t>
      </w:r>
    </w:p>
    <w:p w:rsidR="00935229" w:rsidRPr="00935229" w:rsidRDefault="00935229" w:rsidP="00935229">
      <w:pPr>
        <w:pStyle w:val="KeinLeerraum"/>
        <w:rPr>
          <w:rFonts w:cstheme="minorHAnsi"/>
          <w:sz w:val="24"/>
          <w:szCs w:val="24"/>
        </w:rPr>
      </w:pPr>
      <w:r w:rsidRPr="00935229">
        <w:rPr>
          <w:rFonts w:cstheme="minorHAnsi"/>
          <w:sz w:val="24"/>
          <w:szCs w:val="24"/>
        </w:rPr>
        <w:t>Sonate 2, Larghetto</w:t>
      </w:r>
    </w:p>
    <w:p w:rsidR="00935229" w:rsidRPr="00935229" w:rsidRDefault="00935229" w:rsidP="00935229">
      <w:pPr>
        <w:pStyle w:val="KeinLeerraum"/>
        <w:rPr>
          <w:rFonts w:cstheme="minorHAnsi"/>
          <w:i/>
          <w:sz w:val="24"/>
          <w:szCs w:val="24"/>
        </w:rPr>
      </w:pPr>
      <w:r w:rsidRPr="00935229">
        <w:rPr>
          <w:rFonts w:cstheme="minorHAnsi"/>
          <w:i/>
          <w:sz w:val="24"/>
          <w:szCs w:val="24"/>
        </w:rPr>
        <w:t>Burkart Menke und Klaus Giesler, Cello</w:t>
      </w:r>
    </w:p>
    <w:p w:rsidR="00935229" w:rsidRPr="0079145F" w:rsidRDefault="0079145F" w:rsidP="00935229">
      <w:pPr>
        <w:pStyle w:val="KeinLeerraum"/>
        <w:rPr>
          <w:rFonts w:cstheme="minorHAnsi"/>
          <w:i/>
          <w:sz w:val="20"/>
          <w:szCs w:val="24"/>
        </w:rPr>
      </w:pPr>
      <w:r w:rsidRPr="0079145F">
        <w:rPr>
          <w:rFonts w:cstheme="minorHAnsi"/>
          <w:i/>
          <w:sz w:val="20"/>
          <w:szCs w:val="24"/>
        </w:rPr>
        <w:br/>
      </w:r>
    </w:p>
    <w:p w:rsidR="00935229" w:rsidRPr="00935229" w:rsidRDefault="00935229" w:rsidP="00935229">
      <w:pPr>
        <w:pStyle w:val="KeinLeerraum"/>
        <w:rPr>
          <w:rFonts w:cstheme="minorHAnsi"/>
          <w:sz w:val="24"/>
          <w:szCs w:val="24"/>
        </w:rPr>
      </w:pPr>
      <w:r w:rsidRPr="00935229">
        <w:rPr>
          <w:rFonts w:eastAsia="Times New Roman" w:cstheme="minorHAnsi"/>
          <w:b/>
          <w:sz w:val="24"/>
          <w:szCs w:val="24"/>
        </w:rPr>
        <w:t>Dietrich</w:t>
      </w:r>
      <w:r w:rsidRPr="00935229">
        <w:rPr>
          <w:rFonts w:cstheme="minorHAnsi"/>
          <w:b/>
          <w:sz w:val="24"/>
          <w:szCs w:val="24"/>
        </w:rPr>
        <w:t xml:space="preserve"> Buxtehude</w:t>
      </w:r>
      <w:r w:rsidRPr="00935229">
        <w:rPr>
          <w:rFonts w:cstheme="minorHAnsi"/>
          <w:sz w:val="24"/>
          <w:szCs w:val="24"/>
        </w:rPr>
        <w:t xml:space="preserve"> (1637 - 1707) - </w:t>
      </w:r>
      <w:r w:rsidRPr="00935229">
        <w:rPr>
          <w:rFonts w:cstheme="minorHAnsi"/>
          <w:sz w:val="24"/>
          <w:szCs w:val="24"/>
        </w:rPr>
        <w:br/>
      </w:r>
      <w:proofErr w:type="spellStart"/>
      <w:r w:rsidRPr="00935229">
        <w:rPr>
          <w:rStyle w:val="watch-title"/>
          <w:rFonts w:cstheme="minorHAnsi"/>
          <w:sz w:val="24"/>
          <w:szCs w:val="24"/>
        </w:rPr>
        <w:t>Praeludium</w:t>
      </w:r>
      <w:proofErr w:type="spellEnd"/>
      <w:r w:rsidRPr="00935229">
        <w:rPr>
          <w:rStyle w:val="watch-title"/>
          <w:rFonts w:cstheme="minorHAnsi"/>
          <w:sz w:val="24"/>
          <w:szCs w:val="24"/>
        </w:rPr>
        <w:t xml:space="preserve"> in D</w:t>
      </w:r>
      <w:r>
        <w:rPr>
          <w:rStyle w:val="watch-title"/>
          <w:rFonts w:cstheme="minorHAnsi"/>
          <w:sz w:val="24"/>
          <w:szCs w:val="24"/>
        </w:rPr>
        <w:t>-Dur</w:t>
      </w:r>
      <w:r w:rsidRPr="00935229">
        <w:rPr>
          <w:rStyle w:val="watch-title"/>
          <w:rFonts w:cstheme="minorHAnsi"/>
          <w:sz w:val="24"/>
          <w:szCs w:val="24"/>
        </w:rPr>
        <w:t xml:space="preserve">, </w:t>
      </w:r>
      <w:proofErr w:type="spellStart"/>
      <w:r w:rsidRPr="00935229">
        <w:rPr>
          <w:rStyle w:val="watch-title"/>
          <w:rFonts w:cstheme="minorHAnsi"/>
          <w:sz w:val="24"/>
          <w:szCs w:val="24"/>
        </w:rPr>
        <w:t>BuxWV</w:t>
      </w:r>
      <w:proofErr w:type="spellEnd"/>
      <w:r w:rsidRPr="00935229">
        <w:rPr>
          <w:rStyle w:val="watch-title"/>
          <w:rFonts w:cstheme="minorHAnsi"/>
          <w:sz w:val="24"/>
          <w:szCs w:val="24"/>
        </w:rPr>
        <w:t xml:space="preserve"> 139 </w:t>
      </w:r>
    </w:p>
    <w:p w:rsidR="00935229" w:rsidRPr="0079145F" w:rsidRDefault="00935229" w:rsidP="00935229">
      <w:pPr>
        <w:pStyle w:val="KeinLeerraum"/>
        <w:rPr>
          <w:rFonts w:eastAsia="Times New Roman" w:cstheme="minorHAnsi"/>
          <w:b/>
          <w:sz w:val="20"/>
          <w:szCs w:val="24"/>
        </w:rPr>
      </w:pPr>
      <w:r w:rsidRPr="00935229">
        <w:rPr>
          <w:rFonts w:eastAsia="Times New Roman" w:cstheme="minorHAnsi"/>
          <w:i/>
          <w:sz w:val="24"/>
          <w:szCs w:val="24"/>
        </w:rPr>
        <w:t>P. J. Klasen, Orgel</w:t>
      </w:r>
      <w:r w:rsidRPr="00935229">
        <w:rPr>
          <w:rFonts w:cstheme="minorHAnsi"/>
          <w:sz w:val="24"/>
          <w:szCs w:val="24"/>
        </w:rPr>
        <w:br/>
      </w:r>
      <w:r w:rsidR="0079145F">
        <w:rPr>
          <w:rFonts w:eastAsia="Times New Roman" w:cstheme="minorHAnsi"/>
          <w:b/>
          <w:sz w:val="20"/>
          <w:szCs w:val="24"/>
        </w:rPr>
        <w:br/>
      </w:r>
    </w:p>
    <w:p w:rsidR="000E1182" w:rsidRPr="00935229" w:rsidRDefault="00935229" w:rsidP="00935229">
      <w:pPr>
        <w:pStyle w:val="KeinLeerraum"/>
        <w:rPr>
          <w:rFonts w:cstheme="minorHAnsi"/>
          <w:sz w:val="24"/>
          <w:szCs w:val="24"/>
        </w:rPr>
      </w:pPr>
      <w:r w:rsidRPr="0079145F">
        <w:rPr>
          <w:rFonts w:cstheme="minorHAnsi"/>
          <w:b/>
          <w:sz w:val="24"/>
          <w:szCs w:val="24"/>
        </w:rPr>
        <w:t>Gemeinsames Lied:</w:t>
      </w:r>
      <w:r w:rsidRPr="0079145F">
        <w:rPr>
          <w:rFonts w:cstheme="minorHAnsi"/>
          <w:b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Tochter Zion – </w:t>
      </w:r>
      <w:r w:rsidRPr="00935229">
        <w:rPr>
          <w:rFonts w:cstheme="minorHAnsi"/>
          <w:i/>
          <w:sz w:val="24"/>
          <w:szCs w:val="24"/>
        </w:rPr>
        <w:t>siehe Rückseite</w:t>
      </w:r>
      <w:r>
        <w:rPr>
          <w:rFonts w:cstheme="minorHAnsi"/>
          <w:sz w:val="24"/>
          <w:szCs w:val="24"/>
        </w:rPr>
        <w:br/>
      </w:r>
      <w:r w:rsidR="0079145F">
        <w:rPr>
          <w:rFonts w:cstheme="minorHAnsi"/>
          <w:sz w:val="24"/>
          <w:szCs w:val="24"/>
        </w:rPr>
        <w:br/>
      </w:r>
      <w:proofErr w:type="spellStart"/>
      <w:r w:rsidR="00C21A42" w:rsidRPr="00935229">
        <w:rPr>
          <w:rFonts w:cstheme="minorHAnsi"/>
          <w:sz w:val="24"/>
          <w:szCs w:val="24"/>
        </w:rPr>
        <w:t>Viel</w:t>
      </w:r>
      <w:proofErr w:type="spellEnd"/>
      <w:r w:rsidR="00C21A42" w:rsidRPr="00935229">
        <w:rPr>
          <w:rFonts w:cstheme="minorHAnsi"/>
          <w:sz w:val="24"/>
          <w:szCs w:val="24"/>
        </w:rPr>
        <w:t xml:space="preserve"> Vergnügen</w:t>
      </w:r>
      <w:r w:rsidR="00C21A42" w:rsidRPr="00935229">
        <w:rPr>
          <w:rFonts w:cstheme="minorHAnsi"/>
          <w:sz w:val="24"/>
          <w:szCs w:val="24"/>
        </w:rPr>
        <w:br/>
        <w:t>Anschließend laden wir herzlich zu einem kleinen Umtrunk in die Sakristei ein.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bookmarkStart w:id="1" w:name="_GoBack"/>
      <w:bookmarkEnd w:id="1"/>
      <w:r>
        <w:rPr>
          <w:rFonts w:cstheme="minorHAnsi"/>
          <w:noProof/>
          <w:sz w:val="24"/>
          <w:szCs w:val="24"/>
          <w:lang w:eastAsia="de-DE"/>
        </w:rPr>
        <w:lastRenderedPageBreak/>
        <w:drawing>
          <wp:inline distT="0" distB="0" distL="0" distR="0" wp14:anchorId="7FC812C4" wp14:editId="3984E9EE">
            <wp:extent cx="5204389" cy="219978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161" cy="220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229">
        <w:rPr>
          <w:rFonts w:cstheme="minorHAnsi"/>
        </w:rPr>
        <w:t xml:space="preserve"> </w:t>
      </w:r>
      <w:r>
        <w:rPr>
          <w:rFonts w:cstheme="minorHAnsi"/>
          <w:noProof/>
          <w:sz w:val="24"/>
          <w:szCs w:val="24"/>
          <w:lang w:eastAsia="de-DE"/>
        </w:rPr>
        <w:drawing>
          <wp:inline distT="0" distB="0" distL="0" distR="0" wp14:anchorId="25D62EAD" wp14:editId="24C977E5">
            <wp:extent cx="5204389" cy="7216149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157" cy="721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182" w:rsidRPr="00935229" w:rsidSect="00C21A4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4D"/>
    <w:rsid w:val="000E1182"/>
    <w:rsid w:val="0042344D"/>
    <w:rsid w:val="004B7CEA"/>
    <w:rsid w:val="0079145F"/>
    <w:rsid w:val="00871F93"/>
    <w:rsid w:val="00935229"/>
    <w:rsid w:val="00B6676E"/>
    <w:rsid w:val="00C21A42"/>
    <w:rsid w:val="00D66E03"/>
    <w:rsid w:val="00D9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utoRedefine/>
    <w:qFormat/>
    <w:rsid w:val="0079145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9630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42344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344D"/>
    <w:rPr>
      <w:rFonts w:ascii="Calibri" w:hAnsi="Calibri"/>
      <w:szCs w:val="21"/>
    </w:rPr>
  </w:style>
  <w:style w:type="character" w:customStyle="1" w:styleId="apple-tab-span">
    <w:name w:val="apple-tab-span"/>
    <w:basedOn w:val="Absatz-Standardschriftart"/>
    <w:rsid w:val="0042344D"/>
  </w:style>
  <w:style w:type="paragraph" w:styleId="StandardWeb">
    <w:name w:val="Normal (Web)"/>
    <w:basedOn w:val="Standard"/>
    <w:uiPriority w:val="99"/>
    <w:semiHidden/>
    <w:unhideWhenUsed/>
    <w:rsid w:val="0042344D"/>
    <w:rPr>
      <w:rFonts w:ascii="Times New Roman" w:eastAsiaTheme="minorHAnsi" w:hAnsi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630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watch-title">
    <w:name w:val="watch-title"/>
    <w:basedOn w:val="Absatz-Standardschriftart"/>
    <w:rsid w:val="00D96308"/>
  </w:style>
  <w:style w:type="paragraph" w:styleId="KeinLeerraum">
    <w:name w:val="No Spacing"/>
    <w:uiPriority w:val="1"/>
    <w:qFormat/>
    <w:rsid w:val="00B6676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A4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A4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9352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utoRedefine/>
    <w:qFormat/>
    <w:rsid w:val="0079145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9630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42344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344D"/>
    <w:rPr>
      <w:rFonts w:ascii="Calibri" w:hAnsi="Calibri"/>
      <w:szCs w:val="21"/>
    </w:rPr>
  </w:style>
  <w:style w:type="character" w:customStyle="1" w:styleId="apple-tab-span">
    <w:name w:val="apple-tab-span"/>
    <w:basedOn w:val="Absatz-Standardschriftart"/>
    <w:rsid w:val="0042344D"/>
  </w:style>
  <w:style w:type="paragraph" w:styleId="StandardWeb">
    <w:name w:val="Normal (Web)"/>
    <w:basedOn w:val="Standard"/>
    <w:uiPriority w:val="99"/>
    <w:semiHidden/>
    <w:unhideWhenUsed/>
    <w:rsid w:val="0042344D"/>
    <w:rPr>
      <w:rFonts w:ascii="Times New Roman" w:eastAsiaTheme="minorHAnsi" w:hAnsi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630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watch-title">
    <w:name w:val="watch-title"/>
    <w:basedOn w:val="Absatz-Standardschriftart"/>
    <w:rsid w:val="00D96308"/>
  </w:style>
  <w:style w:type="paragraph" w:styleId="KeinLeerraum">
    <w:name w:val="No Spacing"/>
    <w:uiPriority w:val="1"/>
    <w:qFormat/>
    <w:rsid w:val="00B6676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A4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A4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935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s://de.wikipedia.org/wiki/182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s://de.wikipedia.org/wiki/1763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de.wikipedia.org/wiki/18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.wikipedia.org/wiki/1743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J. Klasen</dc:creator>
  <cp:lastModifiedBy>Peter J. Klasen</cp:lastModifiedBy>
  <cp:revision>2</cp:revision>
  <dcterms:created xsi:type="dcterms:W3CDTF">2016-11-24T14:21:00Z</dcterms:created>
  <dcterms:modified xsi:type="dcterms:W3CDTF">2016-11-24T14:21:00Z</dcterms:modified>
</cp:coreProperties>
</file>